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F" w:rsidRPr="00E03F9D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E03F9D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E03F9D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C277D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E03F9D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E03F9D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E03F9D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64498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</w:t>
                  </w:r>
                  <w:proofErr w:type="gramStart"/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鑑</w:t>
                  </w:r>
                  <w:proofErr w:type="gramEnd"/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輔會證明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="00823112" w:rsidRPr="00E03F9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■</w:t>
                  </w:r>
                  <w:r w:rsidR="00FB1F01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銀行或郵局存</w:t>
                  </w:r>
                  <w:r w:rsidR="00644980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簿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影本</w:t>
                  </w:r>
                  <w:r w:rsidR="00E77BB2"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(請影印清楚黏貼於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背面)</w:t>
                  </w:r>
                  <w:proofErr w:type="gramEnd"/>
                  <w:r w:rsidR="004574FF" w:rsidRPr="00E03F9D">
                    <w:rPr>
                      <w:rFonts w:ascii="FKI符號" w:hAnsi="FKI符號" w:cs="Helvetica"/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欄位均應逐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項詳填，如有遺漏、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未完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成線上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申請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或手續不全則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不予審查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 xml:space="preserve">五、 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各類附繳文件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如為影本，須加蓋申請人印章切結及學校審核章。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完成線上填報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，並交予就讀學校承辦人。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E03F9D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E03F9D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23A7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823A7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(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代號: 0220019  帳號: 123456789012  (※需繳交該銀行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存簿影本)</w:t>
                  </w:r>
                </w:p>
              </w:tc>
            </w:tr>
            <w:tr w:rsidR="008C26DF" w:rsidRPr="00E03F9D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E03F9D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E03F9D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8244A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備註：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一、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</w:t>
                  </w:r>
                  <w:proofErr w:type="gramStart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各校彙整</w:t>
                  </w:r>
                  <w:proofErr w:type="gramEnd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初審合格之書面申請資料並依成績高低順序【統一造冊】於今年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</w:t>
                  </w:r>
                  <w:proofErr w:type="gramStart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彙辦</w:t>
                  </w:r>
                  <w:proofErr w:type="gramEnd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</w:t>
                  </w:r>
                  <w:r w:rsidR="008244A8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何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組長，電話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9D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lastRenderedPageBreak/>
              <w:t>黏貼存簿影本處</w:t>
            </w:r>
          </w:p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E03F9D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98" w:rsidRDefault="00132598" w:rsidP="007E0C8A">
      <w:r>
        <w:separator/>
      </w:r>
    </w:p>
  </w:endnote>
  <w:endnote w:type="continuationSeparator" w:id="0">
    <w:p w:rsidR="00132598" w:rsidRDefault="00132598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98" w:rsidRDefault="00132598" w:rsidP="007E0C8A">
      <w:r>
        <w:separator/>
      </w:r>
    </w:p>
  </w:footnote>
  <w:footnote w:type="continuationSeparator" w:id="0">
    <w:p w:rsidR="00132598" w:rsidRDefault="00132598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F"/>
    <w:rsid w:val="000101BF"/>
    <w:rsid w:val="00051F4F"/>
    <w:rsid w:val="000A6361"/>
    <w:rsid w:val="000A7279"/>
    <w:rsid w:val="00132598"/>
    <w:rsid w:val="00145294"/>
    <w:rsid w:val="0017242D"/>
    <w:rsid w:val="00173C81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574FF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D3E57"/>
    <w:rsid w:val="005F13CF"/>
    <w:rsid w:val="005F6E30"/>
    <w:rsid w:val="006228C2"/>
    <w:rsid w:val="006329FA"/>
    <w:rsid w:val="00644980"/>
    <w:rsid w:val="00667FCF"/>
    <w:rsid w:val="00676A3D"/>
    <w:rsid w:val="006D34D4"/>
    <w:rsid w:val="006E4A41"/>
    <w:rsid w:val="006E76FE"/>
    <w:rsid w:val="007242C9"/>
    <w:rsid w:val="007468BD"/>
    <w:rsid w:val="00765B93"/>
    <w:rsid w:val="00781759"/>
    <w:rsid w:val="007B2FAC"/>
    <w:rsid w:val="007E0C8A"/>
    <w:rsid w:val="007E4221"/>
    <w:rsid w:val="00802B63"/>
    <w:rsid w:val="00823112"/>
    <w:rsid w:val="00823A79"/>
    <w:rsid w:val="008244A8"/>
    <w:rsid w:val="008401D9"/>
    <w:rsid w:val="008C26DF"/>
    <w:rsid w:val="008C56D5"/>
    <w:rsid w:val="008C7699"/>
    <w:rsid w:val="008D3FF4"/>
    <w:rsid w:val="008E4D23"/>
    <w:rsid w:val="008F0580"/>
    <w:rsid w:val="00941812"/>
    <w:rsid w:val="00944CB0"/>
    <w:rsid w:val="00984295"/>
    <w:rsid w:val="00991ED8"/>
    <w:rsid w:val="009B4E5A"/>
    <w:rsid w:val="009F2AFA"/>
    <w:rsid w:val="00A05CB5"/>
    <w:rsid w:val="00AD2D58"/>
    <w:rsid w:val="00B11341"/>
    <w:rsid w:val="00B12B83"/>
    <w:rsid w:val="00B26E58"/>
    <w:rsid w:val="00B535A7"/>
    <w:rsid w:val="00B55003"/>
    <w:rsid w:val="00B73ACA"/>
    <w:rsid w:val="00B83B00"/>
    <w:rsid w:val="00BB0170"/>
    <w:rsid w:val="00BB101F"/>
    <w:rsid w:val="00BE53AF"/>
    <w:rsid w:val="00C277D4"/>
    <w:rsid w:val="00C81DE3"/>
    <w:rsid w:val="00C91993"/>
    <w:rsid w:val="00CA1C10"/>
    <w:rsid w:val="00CB45D6"/>
    <w:rsid w:val="00D050E1"/>
    <w:rsid w:val="00D34EB7"/>
    <w:rsid w:val="00DB4D53"/>
    <w:rsid w:val="00DB7B01"/>
    <w:rsid w:val="00DC31F6"/>
    <w:rsid w:val="00DF4C5F"/>
    <w:rsid w:val="00E03F9D"/>
    <w:rsid w:val="00E45283"/>
    <w:rsid w:val="00E55243"/>
    <w:rsid w:val="00E704C8"/>
    <w:rsid w:val="00E77BB2"/>
    <w:rsid w:val="00E97AA2"/>
    <w:rsid w:val="00EA0267"/>
    <w:rsid w:val="00EA1DC5"/>
    <w:rsid w:val="00F2634B"/>
    <w:rsid w:val="00F42FFE"/>
    <w:rsid w:val="00F92A73"/>
    <w:rsid w:val="00F932FA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朱瑞璘</cp:lastModifiedBy>
  <cp:revision>2</cp:revision>
  <cp:lastPrinted>2022-09-26T05:47:00Z</cp:lastPrinted>
  <dcterms:created xsi:type="dcterms:W3CDTF">2022-09-29T08:47:00Z</dcterms:created>
  <dcterms:modified xsi:type="dcterms:W3CDTF">2022-09-29T08:47:00Z</dcterms:modified>
</cp:coreProperties>
</file>